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63" w:rsidRPr="00251563" w:rsidRDefault="00251563" w:rsidP="00251563">
      <w:pPr>
        <w:spacing w:after="0" w:line="240" w:lineRule="auto"/>
        <w:rPr>
          <w:rFonts w:ascii="Times New Roman" w:hAnsi="Times New Roman" w:cs="Times New Roman"/>
          <w:b/>
          <w:sz w:val="24"/>
          <w:szCs w:val="24"/>
        </w:rPr>
      </w:pPr>
      <w:bookmarkStart w:id="0" w:name="_GoBack"/>
      <w:bookmarkEnd w:id="0"/>
      <w:r w:rsidRPr="00251563">
        <w:rPr>
          <w:rFonts w:ascii="Times New Roman" w:hAnsi="Times New Roman" w:cs="Times New Roman"/>
          <w:b/>
          <w:sz w:val="24"/>
          <w:szCs w:val="24"/>
        </w:rPr>
        <w:t>Estate Planning Worksheet (Married People) – Instructions</w:t>
      </w:r>
    </w:p>
    <w:p w:rsidR="00251563" w:rsidRDefault="00251563" w:rsidP="00251563">
      <w:pPr>
        <w:spacing w:after="0" w:line="240" w:lineRule="auto"/>
        <w:rPr>
          <w:rFonts w:ascii="Times New Roman" w:hAnsi="Times New Roman" w:cs="Times New Roman"/>
          <w:sz w:val="24"/>
          <w:szCs w:val="24"/>
        </w:rPr>
      </w:pPr>
    </w:p>
    <w:p w:rsidR="00251563" w:rsidRDefault="00251563"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Each person should select a role as “Client #1” or “Client #2” and answer the questions on the form accordingly.</w:t>
      </w:r>
    </w:p>
    <w:p w:rsidR="00251563" w:rsidRDefault="00251563" w:rsidP="00251563">
      <w:pPr>
        <w:spacing w:after="0" w:line="240" w:lineRule="auto"/>
        <w:rPr>
          <w:rFonts w:ascii="Times New Roman" w:hAnsi="Times New Roman" w:cs="Times New Roman"/>
          <w:sz w:val="24"/>
          <w:szCs w:val="24"/>
        </w:rPr>
      </w:pPr>
    </w:p>
    <w:p w:rsidR="00251563" w:rsidRDefault="00251563"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Fill out </w:t>
      </w:r>
      <w:r w:rsidR="007C5DC9">
        <w:rPr>
          <w:rFonts w:ascii="Times New Roman" w:hAnsi="Times New Roman" w:cs="Times New Roman"/>
          <w:sz w:val="24"/>
          <w:szCs w:val="24"/>
        </w:rPr>
        <w:t>each client’s full name and social security number.</w:t>
      </w:r>
    </w:p>
    <w:p w:rsidR="007C5DC9" w:rsidRDefault="007C5DC9" w:rsidP="00251563">
      <w:pPr>
        <w:spacing w:after="0" w:line="240" w:lineRule="auto"/>
        <w:rPr>
          <w:rFonts w:ascii="Times New Roman" w:hAnsi="Times New Roman" w:cs="Times New Roman"/>
          <w:sz w:val="24"/>
          <w:szCs w:val="24"/>
        </w:rPr>
      </w:pPr>
    </w:p>
    <w:p w:rsidR="007C5DC9" w:rsidRDefault="007C5DC9"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Indicate each client’s date of birth and whether each client is a U.S. citizen.</w:t>
      </w:r>
    </w:p>
    <w:p w:rsidR="007C5DC9" w:rsidRDefault="007C5DC9" w:rsidP="00251563">
      <w:pPr>
        <w:spacing w:after="0" w:line="240" w:lineRule="auto"/>
        <w:rPr>
          <w:rFonts w:ascii="Times New Roman" w:hAnsi="Times New Roman" w:cs="Times New Roman"/>
          <w:sz w:val="24"/>
          <w:szCs w:val="24"/>
        </w:rPr>
      </w:pPr>
    </w:p>
    <w:p w:rsidR="009F252E" w:rsidRDefault="007C5DC9"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9F252E">
        <w:rPr>
          <w:rFonts w:ascii="Times New Roman" w:hAnsi="Times New Roman" w:cs="Times New Roman"/>
          <w:sz w:val="24"/>
          <w:szCs w:val="24"/>
        </w:rPr>
        <w:t>List the clients’ address.</w:t>
      </w:r>
    </w:p>
    <w:p w:rsidR="009F252E" w:rsidRDefault="009F252E" w:rsidP="00251563">
      <w:pPr>
        <w:spacing w:after="0" w:line="240" w:lineRule="auto"/>
        <w:rPr>
          <w:rFonts w:ascii="Times New Roman" w:hAnsi="Times New Roman" w:cs="Times New Roman"/>
          <w:sz w:val="24"/>
          <w:szCs w:val="24"/>
        </w:rPr>
      </w:pPr>
    </w:p>
    <w:p w:rsidR="007C5DC9" w:rsidRDefault="009F252E"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C5DC9">
        <w:rPr>
          <w:rFonts w:ascii="Times New Roman" w:hAnsi="Times New Roman" w:cs="Times New Roman"/>
          <w:sz w:val="24"/>
          <w:szCs w:val="24"/>
        </w:rPr>
        <w:t>Complete contact information should be provided for each client.</w:t>
      </w:r>
    </w:p>
    <w:p w:rsidR="007C5DC9" w:rsidRDefault="007C5DC9" w:rsidP="00251563">
      <w:pPr>
        <w:spacing w:after="0" w:line="240" w:lineRule="auto"/>
        <w:rPr>
          <w:rFonts w:ascii="Times New Roman" w:hAnsi="Times New Roman" w:cs="Times New Roman"/>
          <w:sz w:val="24"/>
          <w:szCs w:val="24"/>
        </w:rPr>
      </w:pPr>
    </w:p>
    <w:p w:rsidR="007C5DC9" w:rsidRDefault="009F252E"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7C5DC9">
        <w:rPr>
          <w:rFonts w:ascii="Times New Roman" w:hAnsi="Times New Roman" w:cs="Times New Roman"/>
          <w:sz w:val="24"/>
          <w:szCs w:val="24"/>
        </w:rPr>
        <w:t>.</w:t>
      </w:r>
      <w:r w:rsidR="007C5DC9">
        <w:rPr>
          <w:rFonts w:ascii="Times New Roman" w:hAnsi="Times New Roman" w:cs="Times New Roman"/>
          <w:sz w:val="24"/>
          <w:szCs w:val="24"/>
        </w:rPr>
        <w:tab/>
      </w:r>
      <w:r>
        <w:rPr>
          <w:rFonts w:ascii="Times New Roman" w:hAnsi="Times New Roman" w:cs="Times New Roman"/>
          <w:sz w:val="24"/>
          <w:szCs w:val="24"/>
        </w:rPr>
        <w:t>Each client should list their employment positions.</w:t>
      </w:r>
    </w:p>
    <w:p w:rsidR="009F252E" w:rsidRDefault="009F252E" w:rsidP="00251563">
      <w:pPr>
        <w:spacing w:after="0" w:line="240" w:lineRule="auto"/>
        <w:rPr>
          <w:rFonts w:ascii="Times New Roman" w:hAnsi="Times New Roman" w:cs="Times New Roman"/>
          <w:sz w:val="24"/>
          <w:szCs w:val="24"/>
        </w:rPr>
      </w:pPr>
    </w:p>
    <w:p w:rsidR="009F252E" w:rsidRDefault="009F252E"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date of marriage, and whether there is a prenuptial agreement, should be listed.</w:t>
      </w:r>
    </w:p>
    <w:p w:rsidR="009F252E" w:rsidRDefault="009F252E" w:rsidP="00251563">
      <w:pPr>
        <w:spacing w:after="0" w:line="240" w:lineRule="auto"/>
        <w:rPr>
          <w:rFonts w:ascii="Times New Roman" w:hAnsi="Times New Roman" w:cs="Times New Roman"/>
          <w:sz w:val="24"/>
          <w:szCs w:val="24"/>
        </w:rPr>
      </w:pPr>
    </w:p>
    <w:p w:rsidR="009F252E" w:rsidRDefault="009F252E"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Each client should list their marital status and whether, if previously widowed, an estate tax return for the predeceased spouse was ever filed.</w:t>
      </w:r>
    </w:p>
    <w:p w:rsidR="009F252E" w:rsidRDefault="009F252E" w:rsidP="00251563">
      <w:pPr>
        <w:spacing w:after="0" w:line="240" w:lineRule="auto"/>
        <w:rPr>
          <w:rFonts w:ascii="Times New Roman" w:hAnsi="Times New Roman" w:cs="Times New Roman"/>
          <w:sz w:val="24"/>
          <w:szCs w:val="24"/>
        </w:rPr>
      </w:pPr>
    </w:p>
    <w:p w:rsidR="009F252E" w:rsidRDefault="009F252E" w:rsidP="00251563">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Each client should list the name, date of birth, and contact information for their children, if any, and the names and dates of birth of their grandchildren, if any.</w:t>
      </w:r>
    </w:p>
    <w:p w:rsidR="009F252E" w:rsidRDefault="009F252E" w:rsidP="00251563">
      <w:pPr>
        <w:spacing w:after="0" w:line="240" w:lineRule="auto"/>
        <w:rPr>
          <w:rFonts w:ascii="Times New Roman" w:hAnsi="Times New Roman" w:cs="Times New Roman"/>
          <w:sz w:val="24"/>
          <w:szCs w:val="24"/>
        </w:rPr>
      </w:pPr>
    </w:p>
    <w:p w:rsidR="009F252E" w:rsidRDefault="009F252E"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If the clients have children who are minors (underage), they should list the persons they have selected to be guardians for their children until they reach the age of 18, in the event of both clients’ death.</w:t>
      </w:r>
    </w:p>
    <w:p w:rsidR="009F252E" w:rsidRDefault="009F252E" w:rsidP="009F252E">
      <w:pPr>
        <w:tabs>
          <w:tab w:val="left" w:pos="720"/>
          <w:tab w:val="left" w:pos="1123"/>
        </w:tabs>
        <w:spacing w:after="0" w:line="240" w:lineRule="auto"/>
        <w:rPr>
          <w:rFonts w:ascii="Times New Roman" w:hAnsi="Times New Roman" w:cs="Times New Roman"/>
          <w:sz w:val="24"/>
          <w:szCs w:val="24"/>
        </w:rPr>
      </w:pPr>
    </w:p>
    <w:p w:rsidR="009F252E" w:rsidRDefault="009F252E"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Each client should list the persons they wish to serve as executors in their Will and successor trustees in their Trust.</w:t>
      </w:r>
    </w:p>
    <w:p w:rsidR="009F252E" w:rsidRDefault="009F252E" w:rsidP="009F252E">
      <w:pPr>
        <w:tabs>
          <w:tab w:val="left" w:pos="720"/>
          <w:tab w:val="left" w:pos="1123"/>
        </w:tabs>
        <w:spacing w:after="0" w:line="240" w:lineRule="auto"/>
        <w:rPr>
          <w:rFonts w:ascii="Times New Roman" w:hAnsi="Times New Roman" w:cs="Times New Roman"/>
          <w:sz w:val="24"/>
          <w:szCs w:val="24"/>
        </w:rPr>
      </w:pPr>
    </w:p>
    <w:p w:rsidR="009F252E" w:rsidRDefault="009F252E"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Each client should list the persons they wish to serve as agents under their Health Care Power of Attorney or Advance Health Care Directive, as well as their personal funeral preferences.</w:t>
      </w:r>
    </w:p>
    <w:p w:rsidR="009F252E" w:rsidRDefault="009F252E" w:rsidP="009F252E">
      <w:pPr>
        <w:tabs>
          <w:tab w:val="left" w:pos="720"/>
          <w:tab w:val="left" w:pos="1123"/>
        </w:tabs>
        <w:spacing w:after="0" w:line="240" w:lineRule="auto"/>
        <w:rPr>
          <w:rFonts w:ascii="Times New Roman" w:hAnsi="Times New Roman" w:cs="Times New Roman"/>
          <w:sz w:val="24"/>
          <w:szCs w:val="24"/>
        </w:rPr>
      </w:pPr>
    </w:p>
    <w:p w:rsidR="009F252E" w:rsidRDefault="009F252E"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Each client should list the persons they wish to serve as agents under their Durable Power of Attorney</w:t>
      </w:r>
      <w:r>
        <w:rPr>
          <w:rFonts w:ascii="Times New Roman" w:hAnsi="Times New Roman" w:cs="Times New Roman"/>
          <w:sz w:val="24"/>
          <w:szCs w:val="24"/>
        </w:rPr>
        <w:tab/>
        <w:t>for Asset Management.</w:t>
      </w:r>
    </w:p>
    <w:p w:rsidR="009F252E" w:rsidRDefault="009F252E"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The clients should list the names and contact information for their financial and legal advisors.</w:t>
      </w:r>
    </w:p>
    <w:p w:rsidR="009F252E" w:rsidRDefault="009F252E" w:rsidP="009F252E">
      <w:pPr>
        <w:tabs>
          <w:tab w:val="left" w:pos="720"/>
          <w:tab w:val="left" w:pos="1123"/>
        </w:tabs>
        <w:spacing w:after="0" w:line="240" w:lineRule="auto"/>
        <w:rPr>
          <w:rFonts w:ascii="Times New Roman" w:hAnsi="Times New Roman" w:cs="Times New Roman"/>
          <w:sz w:val="24"/>
          <w:szCs w:val="24"/>
        </w:rPr>
      </w:pPr>
    </w:p>
    <w:p w:rsidR="009F252E" w:rsidRDefault="009F252E"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DD7C23">
        <w:rPr>
          <w:rFonts w:ascii="Times New Roman" w:hAnsi="Times New Roman" w:cs="Times New Roman"/>
          <w:sz w:val="24"/>
          <w:szCs w:val="24"/>
        </w:rPr>
        <w:t>The</w:t>
      </w:r>
      <w:r>
        <w:rPr>
          <w:rFonts w:ascii="Times New Roman" w:hAnsi="Times New Roman" w:cs="Times New Roman"/>
          <w:sz w:val="24"/>
          <w:szCs w:val="24"/>
        </w:rPr>
        <w:t xml:space="preserve"> clients should describe how they wish their estate to be distributed after they pass away.</w:t>
      </w:r>
    </w:p>
    <w:p w:rsidR="00DD7C23" w:rsidRDefault="00DD7C23" w:rsidP="009F252E">
      <w:pPr>
        <w:tabs>
          <w:tab w:val="left" w:pos="720"/>
          <w:tab w:val="left" w:pos="1123"/>
        </w:tabs>
        <w:spacing w:after="0" w:line="240" w:lineRule="auto"/>
        <w:rPr>
          <w:rFonts w:ascii="Times New Roman" w:hAnsi="Times New Roman" w:cs="Times New Roman"/>
          <w:sz w:val="24"/>
          <w:szCs w:val="24"/>
        </w:rPr>
      </w:pPr>
    </w:p>
    <w:p w:rsidR="00DD7C23" w:rsidRDefault="00DD7C23"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The assets of both clients should be listed, both separate property and joint/community property.</w:t>
      </w:r>
    </w:p>
    <w:p w:rsidR="00DD7C23" w:rsidRDefault="00DD7C23" w:rsidP="009F252E">
      <w:pPr>
        <w:tabs>
          <w:tab w:val="left" w:pos="720"/>
          <w:tab w:val="left" w:pos="1123"/>
        </w:tabs>
        <w:spacing w:after="0" w:line="240" w:lineRule="auto"/>
        <w:rPr>
          <w:rFonts w:ascii="Times New Roman" w:hAnsi="Times New Roman" w:cs="Times New Roman"/>
          <w:sz w:val="24"/>
          <w:szCs w:val="24"/>
        </w:rPr>
      </w:pPr>
    </w:p>
    <w:p w:rsidR="00DD7C23" w:rsidRDefault="00DD7C23"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t>Life insurance policies of both clients should be listed, including the names of the primary and contingent beneficiaries.</w:t>
      </w:r>
    </w:p>
    <w:p w:rsidR="00DD7C23" w:rsidRDefault="00DD7C23" w:rsidP="009F252E">
      <w:pPr>
        <w:tabs>
          <w:tab w:val="left" w:pos="720"/>
          <w:tab w:val="left" w:pos="1123"/>
        </w:tabs>
        <w:spacing w:after="0" w:line="240" w:lineRule="auto"/>
        <w:rPr>
          <w:rFonts w:ascii="Times New Roman" w:hAnsi="Times New Roman" w:cs="Times New Roman"/>
          <w:sz w:val="24"/>
          <w:szCs w:val="24"/>
        </w:rPr>
      </w:pPr>
    </w:p>
    <w:p w:rsidR="00DD7C23" w:rsidRPr="00251563" w:rsidRDefault="00DD7C23" w:rsidP="009F252E">
      <w:pPr>
        <w:tabs>
          <w:tab w:val="left" w:pos="720"/>
          <w:tab w:val="left" w:pos="1123"/>
        </w:tabs>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Retirement benefits, such as employer plans and/or IRAs, for both clients should be listed, including the names of the primary and contingent beneficiaries.</w:t>
      </w:r>
    </w:p>
    <w:sectPr w:rsidR="00DD7C23" w:rsidRPr="00251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63"/>
    <w:rsid w:val="00251563"/>
    <w:rsid w:val="004D5D9F"/>
    <w:rsid w:val="007C5DC9"/>
    <w:rsid w:val="009F252E"/>
    <w:rsid w:val="00D67040"/>
    <w:rsid w:val="00DD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C418"/>
  <w15:docId w15:val="{BCA2F9F6-E3B3-4F39-BCCA-F0EAF9A2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Will Forms</dc:creator>
  <cp:lastModifiedBy>Kyle</cp:lastModifiedBy>
  <cp:revision>3</cp:revision>
  <dcterms:created xsi:type="dcterms:W3CDTF">2016-10-20T21:03:00Z</dcterms:created>
  <dcterms:modified xsi:type="dcterms:W3CDTF">2016-10-27T15:02:00Z</dcterms:modified>
</cp:coreProperties>
</file>