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63" w:rsidRPr="00251563" w:rsidRDefault="00251563" w:rsidP="0025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563" w:rsidRPr="00251563" w:rsidRDefault="00251563" w:rsidP="00251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1563">
        <w:rPr>
          <w:rFonts w:ascii="Times New Roman" w:hAnsi="Times New Roman" w:cs="Times New Roman"/>
          <w:b/>
          <w:sz w:val="24"/>
          <w:szCs w:val="24"/>
        </w:rPr>
        <w:t>Estate Planning Worksheet (</w:t>
      </w:r>
      <w:r w:rsidR="00F874CC">
        <w:rPr>
          <w:rFonts w:ascii="Times New Roman" w:hAnsi="Times New Roman" w:cs="Times New Roman"/>
          <w:b/>
          <w:sz w:val="24"/>
          <w:szCs w:val="24"/>
        </w:rPr>
        <w:t>Single</w:t>
      </w:r>
      <w:r w:rsidRPr="00251563">
        <w:rPr>
          <w:rFonts w:ascii="Times New Roman" w:hAnsi="Times New Roman" w:cs="Times New Roman"/>
          <w:b/>
          <w:sz w:val="24"/>
          <w:szCs w:val="24"/>
        </w:rPr>
        <w:t xml:space="preserve"> People) – Instructions</w:t>
      </w:r>
    </w:p>
    <w:p w:rsidR="00251563" w:rsidRDefault="00251563" w:rsidP="0025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563" w:rsidRDefault="00251563" w:rsidP="0025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Fill out </w:t>
      </w:r>
      <w:r w:rsidR="000A5814">
        <w:rPr>
          <w:rFonts w:ascii="Times New Roman" w:hAnsi="Times New Roman" w:cs="Times New Roman"/>
          <w:sz w:val="24"/>
          <w:szCs w:val="24"/>
        </w:rPr>
        <w:t>the</w:t>
      </w:r>
      <w:r w:rsidR="007C5DC9">
        <w:rPr>
          <w:rFonts w:ascii="Times New Roman" w:hAnsi="Times New Roman" w:cs="Times New Roman"/>
          <w:sz w:val="24"/>
          <w:szCs w:val="24"/>
        </w:rPr>
        <w:t xml:space="preserve"> client’s full name and social security number.</w:t>
      </w:r>
    </w:p>
    <w:p w:rsidR="007C5DC9" w:rsidRDefault="007C5DC9" w:rsidP="0025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DC9" w:rsidRDefault="000A5814" w:rsidP="0025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Indicate the </w:t>
      </w:r>
      <w:r w:rsidR="007C5DC9">
        <w:rPr>
          <w:rFonts w:ascii="Times New Roman" w:hAnsi="Times New Roman" w:cs="Times New Roman"/>
          <w:sz w:val="24"/>
          <w:szCs w:val="24"/>
        </w:rPr>
        <w:t xml:space="preserve">client’s date of birth and whether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7C5DC9">
        <w:rPr>
          <w:rFonts w:ascii="Times New Roman" w:hAnsi="Times New Roman" w:cs="Times New Roman"/>
          <w:sz w:val="24"/>
          <w:szCs w:val="24"/>
        </w:rPr>
        <w:t xml:space="preserve"> client is a U.S. citizen.</w:t>
      </w:r>
    </w:p>
    <w:p w:rsidR="007C5DC9" w:rsidRDefault="007C5DC9" w:rsidP="0025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2E" w:rsidRDefault="000A5814" w:rsidP="0025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5DC9">
        <w:rPr>
          <w:rFonts w:ascii="Times New Roman" w:hAnsi="Times New Roman" w:cs="Times New Roman"/>
          <w:sz w:val="24"/>
          <w:szCs w:val="24"/>
        </w:rPr>
        <w:t>.</w:t>
      </w:r>
      <w:r w:rsidR="007C5DC9">
        <w:rPr>
          <w:rFonts w:ascii="Times New Roman" w:hAnsi="Times New Roman" w:cs="Times New Roman"/>
          <w:sz w:val="24"/>
          <w:szCs w:val="24"/>
        </w:rPr>
        <w:tab/>
      </w:r>
      <w:r w:rsidR="009F252E">
        <w:rPr>
          <w:rFonts w:ascii="Times New Roman" w:hAnsi="Times New Roman" w:cs="Times New Roman"/>
          <w:sz w:val="24"/>
          <w:szCs w:val="24"/>
        </w:rPr>
        <w:t>List the client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9F252E">
        <w:rPr>
          <w:rFonts w:ascii="Times New Roman" w:hAnsi="Times New Roman" w:cs="Times New Roman"/>
          <w:sz w:val="24"/>
          <w:szCs w:val="24"/>
        </w:rPr>
        <w:t>s address.</w:t>
      </w:r>
    </w:p>
    <w:p w:rsidR="009F252E" w:rsidRDefault="009F252E" w:rsidP="0025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DC9" w:rsidRDefault="000A5814" w:rsidP="0025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252E">
        <w:rPr>
          <w:rFonts w:ascii="Times New Roman" w:hAnsi="Times New Roman" w:cs="Times New Roman"/>
          <w:sz w:val="24"/>
          <w:szCs w:val="24"/>
        </w:rPr>
        <w:t>.</w:t>
      </w:r>
      <w:r w:rsidR="009F252E">
        <w:rPr>
          <w:rFonts w:ascii="Times New Roman" w:hAnsi="Times New Roman" w:cs="Times New Roman"/>
          <w:sz w:val="24"/>
          <w:szCs w:val="24"/>
        </w:rPr>
        <w:tab/>
      </w:r>
      <w:r w:rsidR="007C5DC9">
        <w:rPr>
          <w:rFonts w:ascii="Times New Roman" w:hAnsi="Times New Roman" w:cs="Times New Roman"/>
          <w:sz w:val="24"/>
          <w:szCs w:val="24"/>
        </w:rPr>
        <w:t xml:space="preserve">Complete contact information should be provided for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7C5DC9">
        <w:rPr>
          <w:rFonts w:ascii="Times New Roman" w:hAnsi="Times New Roman" w:cs="Times New Roman"/>
          <w:sz w:val="24"/>
          <w:szCs w:val="24"/>
        </w:rPr>
        <w:t xml:space="preserve"> client.</w:t>
      </w:r>
    </w:p>
    <w:p w:rsidR="007C5DC9" w:rsidRDefault="007C5DC9" w:rsidP="0025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DC9" w:rsidRDefault="000A5814" w:rsidP="0025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5DC9">
        <w:rPr>
          <w:rFonts w:ascii="Times New Roman" w:hAnsi="Times New Roman" w:cs="Times New Roman"/>
          <w:sz w:val="24"/>
          <w:szCs w:val="24"/>
        </w:rPr>
        <w:t>.</w:t>
      </w:r>
      <w:r w:rsidR="007C5D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</w:t>
      </w:r>
      <w:r w:rsidR="009F252E">
        <w:rPr>
          <w:rFonts w:ascii="Times New Roman" w:hAnsi="Times New Roman" w:cs="Times New Roman"/>
          <w:sz w:val="24"/>
          <w:szCs w:val="24"/>
        </w:rPr>
        <w:t xml:space="preserve"> client should</w:t>
      </w:r>
      <w:r>
        <w:rPr>
          <w:rFonts w:ascii="Times New Roman" w:hAnsi="Times New Roman" w:cs="Times New Roman"/>
          <w:sz w:val="24"/>
          <w:szCs w:val="24"/>
        </w:rPr>
        <w:t xml:space="preserve"> list their employment position, and indicate if they are retired</w:t>
      </w:r>
      <w:r w:rsidR="009F252E">
        <w:rPr>
          <w:rFonts w:ascii="Times New Roman" w:hAnsi="Times New Roman" w:cs="Times New Roman"/>
          <w:sz w:val="24"/>
          <w:szCs w:val="24"/>
        </w:rPr>
        <w:t>.</w:t>
      </w:r>
    </w:p>
    <w:p w:rsidR="009F252E" w:rsidRDefault="009F252E" w:rsidP="0025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2E" w:rsidRDefault="000A5814" w:rsidP="0025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The</w:t>
      </w:r>
      <w:r w:rsidR="009F252E">
        <w:rPr>
          <w:rFonts w:ascii="Times New Roman" w:hAnsi="Times New Roman" w:cs="Times New Roman"/>
          <w:sz w:val="24"/>
          <w:szCs w:val="24"/>
        </w:rPr>
        <w:t xml:space="preserve"> client should list their marital status and whether, if previously widowed, an estate tax return for the predeceased spouse was ever filed.</w:t>
      </w:r>
    </w:p>
    <w:p w:rsidR="009F252E" w:rsidRDefault="009F252E" w:rsidP="0025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2E" w:rsidRDefault="000A5814" w:rsidP="0025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252E">
        <w:rPr>
          <w:rFonts w:ascii="Times New Roman" w:hAnsi="Times New Roman" w:cs="Times New Roman"/>
          <w:sz w:val="24"/>
          <w:szCs w:val="24"/>
        </w:rPr>
        <w:t>.</w:t>
      </w:r>
      <w:r w:rsidR="009F25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</w:t>
      </w:r>
      <w:r w:rsidR="009F252E">
        <w:rPr>
          <w:rFonts w:ascii="Times New Roman" w:hAnsi="Times New Roman" w:cs="Times New Roman"/>
          <w:sz w:val="24"/>
          <w:szCs w:val="24"/>
        </w:rPr>
        <w:t xml:space="preserve"> client should list the name, date of birth, and contact information for their children, if any, and the names and dates of birth of their grandchildren, if any.</w:t>
      </w:r>
    </w:p>
    <w:p w:rsidR="009F252E" w:rsidRDefault="009F252E" w:rsidP="0025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2E" w:rsidRDefault="000A5814" w:rsidP="009F252E">
      <w:pPr>
        <w:tabs>
          <w:tab w:val="left" w:pos="720"/>
          <w:tab w:val="left" w:pos="11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252E">
        <w:rPr>
          <w:rFonts w:ascii="Times New Roman" w:hAnsi="Times New Roman" w:cs="Times New Roman"/>
          <w:sz w:val="24"/>
          <w:szCs w:val="24"/>
        </w:rPr>
        <w:t>.</w:t>
      </w:r>
      <w:r w:rsidR="009F252E">
        <w:rPr>
          <w:rFonts w:ascii="Times New Roman" w:hAnsi="Times New Roman" w:cs="Times New Roman"/>
          <w:sz w:val="24"/>
          <w:szCs w:val="24"/>
        </w:rPr>
        <w:tab/>
        <w:t>If the client</w:t>
      </w:r>
      <w:r>
        <w:rPr>
          <w:rFonts w:ascii="Times New Roman" w:hAnsi="Times New Roman" w:cs="Times New Roman"/>
          <w:sz w:val="24"/>
          <w:szCs w:val="24"/>
        </w:rPr>
        <w:t xml:space="preserve"> has</w:t>
      </w:r>
      <w:r w:rsidR="009F252E">
        <w:rPr>
          <w:rFonts w:ascii="Times New Roman" w:hAnsi="Times New Roman" w:cs="Times New Roman"/>
          <w:sz w:val="24"/>
          <w:szCs w:val="24"/>
        </w:rPr>
        <w:t xml:space="preserve"> children who are minors (underage), they should list the persons they have selected to be guardians for their children until they reach the age of 18, in the event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9F252E">
        <w:rPr>
          <w:rFonts w:ascii="Times New Roman" w:hAnsi="Times New Roman" w:cs="Times New Roman"/>
          <w:sz w:val="24"/>
          <w:szCs w:val="24"/>
        </w:rPr>
        <w:t xml:space="preserve"> client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9F252E">
        <w:rPr>
          <w:rFonts w:ascii="Times New Roman" w:hAnsi="Times New Roman" w:cs="Times New Roman"/>
          <w:sz w:val="24"/>
          <w:szCs w:val="24"/>
        </w:rPr>
        <w:t>s death.</w:t>
      </w:r>
    </w:p>
    <w:p w:rsidR="009F252E" w:rsidRDefault="009F252E" w:rsidP="009F252E">
      <w:pPr>
        <w:tabs>
          <w:tab w:val="left" w:pos="720"/>
          <w:tab w:val="left" w:pos="11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2E" w:rsidRDefault="000A5814" w:rsidP="009F252E">
      <w:pPr>
        <w:tabs>
          <w:tab w:val="left" w:pos="720"/>
          <w:tab w:val="left" w:pos="11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252E">
        <w:rPr>
          <w:rFonts w:ascii="Times New Roman" w:hAnsi="Times New Roman" w:cs="Times New Roman"/>
          <w:sz w:val="24"/>
          <w:szCs w:val="24"/>
        </w:rPr>
        <w:t>.</w:t>
      </w:r>
      <w:r w:rsidR="009F25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</w:t>
      </w:r>
      <w:r w:rsidR="009F252E">
        <w:rPr>
          <w:rFonts w:ascii="Times New Roman" w:hAnsi="Times New Roman" w:cs="Times New Roman"/>
          <w:sz w:val="24"/>
          <w:szCs w:val="24"/>
        </w:rPr>
        <w:t xml:space="preserve"> client should list the persons they wish to serve as executors in their Will and successor trustees in their Trust.</w:t>
      </w:r>
    </w:p>
    <w:p w:rsidR="009F252E" w:rsidRDefault="009F252E" w:rsidP="009F252E">
      <w:pPr>
        <w:tabs>
          <w:tab w:val="left" w:pos="720"/>
          <w:tab w:val="left" w:pos="11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2E" w:rsidRDefault="009F252E" w:rsidP="009F252E">
      <w:pPr>
        <w:tabs>
          <w:tab w:val="left" w:pos="720"/>
          <w:tab w:val="left" w:pos="11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581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0A581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client should list the persons they wish to serve as agents under their Health Care Power of Attorney or Advance Health Care Directive, as well as their personal funeral preferences.</w:t>
      </w:r>
    </w:p>
    <w:p w:rsidR="009F252E" w:rsidRDefault="009F252E" w:rsidP="009F252E">
      <w:pPr>
        <w:tabs>
          <w:tab w:val="left" w:pos="720"/>
          <w:tab w:val="left" w:pos="11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2E" w:rsidRDefault="009F252E" w:rsidP="009F252E">
      <w:pPr>
        <w:tabs>
          <w:tab w:val="left" w:pos="720"/>
          <w:tab w:val="left" w:pos="11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58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0A581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client should list the persons they wish to serve as agents under their Durable Power of Attorney</w:t>
      </w:r>
      <w:r>
        <w:rPr>
          <w:rFonts w:ascii="Times New Roman" w:hAnsi="Times New Roman" w:cs="Times New Roman"/>
          <w:sz w:val="24"/>
          <w:szCs w:val="24"/>
        </w:rPr>
        <w:tab/>
        <w:t>for Asset Management.</w:t>
      </w:r>
    </w:p>
    <w:p w:rsidR="000A5814" w:rsidRDefault="000A5814" w:rsidP="009F252E">
      <w:pPr>
        <w:tabs>
          <w:tab w:val="left" w:pos="720"/>
          <w:tab w:val="left" w:pos="11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2E" w:rsidRDefault="009F252E" w:rsidP="009F252E">
      <w:pPr>
        <w:tabs>
          <w:tab w:val="left" w:pos="720"/>
          <w:tab w:val="left" w:pos="11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58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The clients should list the names and contact information for their financial and legal advisors.</w:t>
      </w:r>
    </w:p>
    <w:p w:rsidR="009F252E" w:rsidRDefault="009F252E" w:rsidP="009F252E">
      <w:pPr>
        <w:tabs>
          <w:tab w:val="left" w:pos="720"/>
          <w:tab w:val="left" w:pos="11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2E" w:rsidRDefault="009F252E" w:rsidP="009F252E">
      <w:pPr>
        <w:tabs>
          <w:tab w:val="left" w:pos="720"/>
          <w:tab w:val="left" w:pos="11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58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D7C23">
        <w:rPr>
          <w:rFonts w:ascii="Times New Roman" w:hAnsi="Times New Roman" w:cs="Times New Roman"/>
          <w:sz w:val="24"/>
          <w:szCs w:val="24"/>
        </w:rPr>
        <w:t>The</w:t>
      </w:r>
      <w:r w:rsidR="000A5814">
        <w:rPr>
          <w:rFonts w:ascii="Times New Roman" w:hAnsi="Times New Roman" w:cs="Times New Roman"/>
          <w:sz w:val="24"/>
          <w:szCs w:val="24"/>
        </w:rPr>
        <w:t xml:space="preserve"> client</w:t>
      </w:r>
      <w:r>
        <w:rPr>
          <w:rFonts w:ascii="Times New Roman" w:hAnsi="Times New Roman" w:cs="Times New Roman"/>
          <w:sz w:val="24"/>
          <w:szCs w:val="24"/>
        </w:rPr>
        <w:t xml:space="preserve"> should describe how they wish their estate to be distributed after they pass away.</w:t>
      </w:r>
    </w:p>
    <w:p w:rsidR="00DD7C23" w:rsidRDefault="00DD7C23" w:rsidP="009F252E">
      <w:pPr>
        <w:tabs>
          <w:tab w:val="left" w:pos="720"/>
          <w:tab w:val="left" w:pos="11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C23" w:rsidRDefault="00DD7C23" w:rsidP="009F252E">
      <w:pPr>
        <w:tabs>
          <w:tab w:val="left" w:pos="720"/>
          <w:tab w:val="left" w:pos="11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58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0A5814">
        <w:rPr>
          <w:rFonts w:ascii="Times New Roman" w:hAnsi="Times New Roman" w:cs="Times New Roman"/>
          <w:sz w:val="24"/>
          <w:szCs w:val="24"/>
        </w:rPr>
        <w:t xml:space="preserve">client’s separate property </w:t>
      </w:r>
      <w:r>
        <w:rPr>
          <w:rFonts w:ascii="Times New Roman" w:hAnsi="Times New Roman" w:cs="Times New Roman"/>
          <w:sz w:val="24"/>
          <w:szCs w:val="24"/>
        </w:rPr>
        <w:t xml:space="preserve">assets should be listed, </w:t>
      </w:r>
      <w:r w:rsidR="000A5814">
        <w:rPr>
          <w:rFonts w:ascii="Times New Roman" w:hAnsi="Times New Roman" w:cs="Times New Roman"/>
          <w:sz w:val="24"/>
          <w:szCs w:val="24"/>
        </w:rPr>
        <w:t>as well as the client’s</w:t>
      </w:r>
      <w:r>
        <w:rPr>
          <w:rFonts w:ascii="Times New Roman" w:hAnsi="Times New Roman" w:cs="Times New Roman"/>
          <w:sz w:val="24"/>
          <w:szCs w:val="24"/>
        </w:rPr>
        <w:t xml:space="preserve"> joint</w:t>
      </w:r>
      <w:r w:rsidR="000A5814">
        <w:rPr>
          <w:rFonts w:ascii="Times New Roman" w:hAnsi="Times New Roman" w:cs="Times New Roman"/>
          <w:sz w:val="24"/>
          <w:szCs w:val="24"/>
        </w:rPr>
        <w:t>ly owned</w:t>
      </w:r>
      <w:r>
        <w:rPr>
          <w:rFonts w:ascii="Times New Roman" w:hAnsi="Times New Roman" w:cs="Times New Roman"/>
          <w:sz w:val="24"/>
          <w:szCs w:val="24"/>
        </w:rPr>
        <w:t xml:space="preserve"> property.</w:t>
      </w:r>
    </w:p>
    <w:p w:rsidR="00DD7C23" w:rsidRDefault="00DD7C23" w:rsidP="009F252E">
      <w:pPr>
        <w:tabs>
          <w:tab w:val="left" w:pos="720"/>
          <w:tab w:val="left" w:pos="11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C23" w:rsidRDefault="00DD7C23" w:rsidP="009F252E">
      <w:pPr>
        <w:tabs>
          <w:tab w:val="left" w:pos="720"/>
          <w:tab w:val="left" w:pos="11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5814">
        <w:rPr>
          <w:rFonts w:ascii="Times New Roman" w:hAnsi="Times New Roman" w:cs="Times New Roman"/>
          <w:sz w:val="24"/>
          <w:szCs w:val="24"/>
        </w:rPr>
        <w:t>5.</w:t>
      </w:r>
      <w:r w:rsidR="000A5814">
        <w:rPr>
          <w:rFonts w:ascii="Times New Roman" w:hAnsi="Times New Roman" w:cs="Times New Roman"/>
          <w:sz w:val="24"/>
          <w:szCs w:val="24"/>
        </w:rPr>
        <w:tab/>
        <w:t>The client’s li</w:t>
      </w:r>
      <w:r>
        <w:rPr>
          <w:rFonts w:ascii="Times New Roman" w:hAnsi="Times New Roman" w:cs="Times New Roman"/>
          <w:sz w:val="24"/>
          <w:szCs w:val="24"/>
        </w:rPr>
        <w:t>fe insurance policies should be listed, including the names of the primary and contingent beneficiaries</w:t>
      </w:r>
      <w:r w:rsidR="000A5814">
        <w:rPr>
          <w:rFonts w:ascii="Times New Roman" w:hAnsi="Times New Roman" w:cs="Times New Roman"/>
          <w:sz w:val="24"/>
          <w:szCs w:val="24"/>
        </w:rPr>
        <w:t xml:space="preserve"> for each policy.</w:t>
      </w:r>
    </w:p>
    <w:p w:rsidR="00DD7C23" w:rsidRDefault="00DD7C23" w:rsidP="009F252E">
      <w:pPr>
        <w:tabs>
          <w:tab w:val="left" w:pos="720"/>
          <w:tab w:val="left" w:pos="11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C23" w:rsidRPr="00251563" w:rsidRDefault="00DD7C23" w:rsidP="009F252E">
      <w:pPr>
        <w:tabs>
          <w:tab w:val="left" w:pos="720"/>
          <w:tab w:val="left" w:pos="11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A58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0A5814">
        <w:rPr>
          <w:rFonts w:ascii="Times New Roman" w:hAnsi="Times New Roman" w:cs="Times New Roman"/>
          <w:sz w:val="24"/>
          <w:szCs w:val="24"/>
        </w:rPr>
        <w:t>The client’s r</w:t>
      </w:r>
      <w:r>
        <w:rPr>
          <w:rFonts w:ascii="Times New Roman" w:hAnsi="Times New Roman" w:cs="Times New Roman"/>
          <w:sz w:val="24"/>
          <w:szCs w:val="24"/>
        </w:rPr>
        <w:t>etirement benefits, such as employer plans and/or IRAs, should be listed, including the names of the primary and contingent beneficiaries</w:t>
      </w:r>
      <w:r w:rsidR="000A5814">
        <w:rPr>
          <w:rFonts w:ascii="Times New Roman" w:hAnsi="Times New Roman" w:cs="Times New Roman"/>
          <w:sz w:val="24"/>
          <w:szCs w:val="24"/>
        </w:rPr>
        <w:t xml:space="preserve"> for each account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D7C23" w:rsidRPr="00251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63"/>
    <w:rsid w:val="000A5814"/>
    <w:rsid w:val="00251563"/>
    <w:rsid w:val="004D5D9F"/>
    <w:rsid w:val="005B17A5"/>
    <w:rsid w:val="005C6840"/>
    <w:rsid w:val="007C5DC9"/>
    <w:rsid w:val="009F252E"/>
    <w:rsid w:val="00A75488"/>
    <w:rsid w:val="00DD7C23"/>
    <w:rsid w:val="00F8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4FAB4"/>
  <w15:docId w15:val="{13C3E791-591A-49AF-BA34-13D596EA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Will Forms</dc:creator>
  <cp:lastModifiedBy>Kyle</cp:lastModifiedBy>
  <cp:revision>4</cp:revision>
  <dcterms:created xsi:type="dcterms:W3CDTF">2016-10-20T21:57:00Z</dcterms:created>
  <dcterms:modified xsi:type="dcterms:W3CDTF">2016-10-27T15:01:00Z</dcterms:modified>
</cp:coreProperties>
</file>